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05" w:rsidRDefault="004063E9">
      <w:r>
        <w:t>Spis rysunków: - konstrukcja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Rzut konstrukcji fundamentów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K-01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Rzut siatki stropów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K-02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 xml:space="preserve">Rzut konstrukcji dachu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K-03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Przekrój Konstrukcyjny A-A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K-04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Przekrój konstrukcyjny 1-1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K-05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Przekrój konstrukcyjny 2-2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K-06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Zbiornik żelbetowy – widok z góry, przekrój A-A</w:t>
      </w:r>
      <w:r>
        <w:tab/>
      </w:r>
      <w:r>
        <w:tab/>
      </w:r>
      <w:r>
        <w:tab/>
      </w:r>
      <w:r>
        <w:tab/>
      </w:r>
      <w:r>
        <w:tab/>
        <w:t>K-07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Zbrojenie dolnej płyty dennej, zbrojenie górnej</w:t>
      </w:r>
      <w:r>
        <w:tab/>
        <w:t>płyty dennej</w:t>
      </w:r>
      <w:r>
        <w:tab/>
      </w:r>
      <w:r>
        <w:tab/>
      </w:r>
      <w:r>
        <w:tab/>
      </w:r>
      <w:r>
        <w:tab/>
        <w:t>K-08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Zbiornik biogazu – widok z góry, przekrój konstrukcyjny A-A</w:t>
      </w:r>
      <w:r>
        <w:tab/>
      </w:r>
      <w:r>
        <w:tab/>
      </w:r>
      <w:r>
        <w:tab/>
      </w:r>
      <w:r>
        <w:tab/>
        <w:t>K-09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Rzut konstrukcji fundamentów kontenera technicznego</w:t>
      </w:r>
      <w:r>
        <w:tab/>
      </w:r>
      <w:r>
        <w:tab/>
      </w:r>
      <w:r>
        <w:tab/>
      </w:r>
      <w:r>
        <w:tab/>
        <w:t>K-10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Kanał żelbetowy – przekrój poprzeczny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K-11</w:t>
      </w:r>
    </w:p>
    <w:p w:rsidR="004063E9" w:rsidRDefault="004063E9" w:rsidP="004063E9">
      <w:pPr>
        <w:pStyle w:val="Akapitzlist"/>
        <w:numPr>
          <w:ilvl w:val="0"/>
          <w:numId w:val="1"/>
        </w:numPr>
      </w:pPr>
      <w:r>
        <w:t>Płyta fundamentowa pod kontenerowy agregat ko generacyjny</w:t>
      </w:r>
      <w:r>
        <w:tab/>
      </w:r>
      <w:r>
        <w:tab/>
      </w:r>
      <w:r>
        <w:tab/>
      </w:r>
      <w:r>
        <w:tab/>
        <w:t>K-12</w:t>
      </w:r>
    </w:p>
    <w:p w:rsidR="004063E9" w:rsidRDefault="004063E9"/>
    <w:sectPr w:rsidR="004063E9" w:rsidSect="000C0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80B45"/>
    <w:multiLevelType w:val="hybridMultilevel"/>
    <w:tmpl w:val="B8529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063E9"/>
    <w:rsid w:val="000C0705"/>
    <w:rsid w:val="000D74B5"/>
    <w:rsid w:val="001F432F"/>
    <w:rsid w:val="004063E9"/>
    <w:rsid w:val="004871F0"/>
    <w:rsid w:val="0064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63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538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olga.d</dc:creator>
  <cp:lastModifiedBy>olga.d</cp:lastModifiedBy>
  <cp:revision>1</cp:revision>
  <dcterms:created xsi:type="dcterms:W3CDTF">2019-06-19T08:30:00Z</dcterms:created>
  <dcterms:modified xsi:type="dcterms:W3CDTF">2019-06-19T08:38:00Z</dcterms:modified>
</cp:coreProperties>
</file>